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AC4B" w14:textId="77777777" w:rsidR="00ED0012" w:rsidRDefault="00ED0012" w:rsidP="00ED0012">
      <w:pPr>
        <w:jc w:val="both"/>
      </w:pPr>
    </w:p>
    <w:p w14:paraId="60C5A3A5" w14:textId="77777777" w:rsidR="00ED0012" w:rsidRDefault="00ED0012" w:rsidP="00ED0012">
      <w:r>
        <w:t xml:space="preserve">Madame, Monsieur, </w:t>
      </w:r>
    </w:p>
    <w:p w14:paraId="1923C816" w14:textId="77777777" w:rsidR="00ED0012" w:rsidRDefault="00ED0012" w:rsidP="00ED0012"/>
    <w:p w14:paraId="0CBFB0FD" w14:textId="77777777" w:rsidR="00ED0012" w:rsidRDefault="00ED0012" w:rsidP="00ED0012">
      <w:pPr>
        <w:jc w:val="both"/>
      </w:pPr>
      <w:r>
        <w:t>Le Rotary International, soucieux d’aider les nouvelles générations à préparer l’avenir, a créé au fil du temps de nombreux programmes et concours. Il est par exemple le premier pourvoyeur de bourses privées dans le monde et un des acteurs majeurs des échanges de jeunes à travers 80 pays.</w:t>
      </w:r>
    </w:p>
    <w:p w14:paraId="30F587D8" w14:textId="664E955C" w:rsidR="00ED0012" w:rsidRDefault="00ED0012" w:rsidP="00ED0012">
      <w:pPr>
        <w:jc w:val="both"/>
      </w:pPr>
      <w:r>
        <w:t xml:space="preserve">Le Rotary District Bretagne Mayenne s’inscrit dans cette démarche. </w:t>
      </w:r>
    </w:p>
    <w:p w14:paraId="56692A35" w14:textId="77777777" w:rsidR="00ED0012" w:rsidRDefault="00ED0012" w:rsidP="00ED0012">
      <w:pPr>
        <w:jc w:val="both"/>
      </w:pPr>
      <w:r>
        <w:t>A ce titre, il organise chaque année, le concours « Jeunesse et communication » à l’intérieur duquel se trouve le concours « Expression Orale ».</w:t>
      </w:r>
    </w:p>
    <w:p w14:paraId="1B850AB3" w14:textId="77777777" w:rsidR="00ED0012" w:rsidRDefault="00ED0012" w:rsidP="00ED0012">
      <w:pPr>
        <w:jc w:val="both"/>
      </w:pPr>
      <w:r>
        <w:t>Ce concours, proposé par les clubs Rotary permet à vos jeunes de prendre confiance en eux, et de se préparer pour le grand oral ou les entretiens pour les entrées des écoles.</w:t>
      </w:r>
    </w:p>
    <w:p w14:paraId="59F82787" w14:textId="6B3271E2" w:rsidR="00ED0012" w:rsidRDefault="00ED0012" w:rsidP="00ED0012">
      <w:pPr>
        <w:jc w:val="both"/>
      </w:pPr>
      <w:r>
        <w:t>Le principe est simple, dans votre établissement, lors d’une matinée, ou un après-midi, les jeunes inscrits préalablement auront 10 minutes (avec ou sans note) pour exposer leur réflexion sur un sujet donné deux semaines à l’avance, devant un jury bienveillant de rotariens. Le ou les jeunes sélectionnés iront ensuite en ½ finale selon le même principe le 12 mars 2022 (Vitré, Dol de Bretagne ou Lorient selon votre situation géographique), et pour finir en final</w:t>
      </w:r>
      <w:r w:rsidR="00E3557A">
        <w:t xml:space="preserve">e </w:t>
      </w:r>
      <w:r>
        <w:t>le 2</w:t>
      </w:r>
      <w:r w:rsidR="00E3557A">
        <w:t>1</w:t>
      </w:r>
      <w:r>
        <w:t xml:space="preserve"> mai 2022 à Laval.</w:t>
      </w:r>
    </w:p>
    <w:p w14:paraId="20115038" w14:textId="77777777" w:rsidR="00ED0012" w:rsidRDefault="00ED0012" w:rsidP="00ED0012">
      <w:pPr>
        <w:jc w:val="both"/>
      </w:pPr>
      <w:r>
        <w:t>Certain que ce concours « clé en main » apportera à votre établissement et vos jeunes un apport de compétences supplémentaires, en les préparant aux échéances à venir.</w:t>
      </w:r>
    </w:p>
    <w:p w14:paraId="0EDEF0DC" w14:textId="739612C1" w:rsidR="00C0140B" w:rsidRPr="00ED0012" w:rsidRDefault="00ED0012" w:rsidP="00ED0012">
      <w:r>
        <w:t>Au plaisir de collaborer.</w:t>
      </w:r>
    </w:p>
    <w:sectPr w:rsidR="00C0140B" w:rsidRPr="00ED0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3B"/>
    <w:rsid w:val="00221F7B"/>
    <w:rsid w:val="003F42B9"/>
    <w:rsid w:val="005A4804"/>
    <w:rsid w:val="00C0140B"/>
    <w:rsid w:val="00C31293"/>
    <w:rsid w:val="00E3557A"/>
    <w:rsid w:val="00EA0F3B"/>
    <w:rsid w:val="00ED00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3C43"/>
  <w15:chartTrackingRefBased/>
  <w15:docId w15:val="{7265A0FA-9495-4815-9DE6-0CC63465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0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1171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2021-09-15T06:17:00Z</dcterms:created>
  <dcterms:modified xsi:type="dcterms:W3CDTF">2021-09-15T06:39:00Z</dcterms:modified>
</cp:coreProperties>
</file>